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85" w:rsidRDefault="00C95B85" w:rsidP="00C95B85">
      <w:pPr>
        <w:widowControl/>
      </w:pPr>
      <w:r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3</w:t>
      </w:r>
    </w:p>
    <w:p w:rsidR="00C95B85" w:rsidRPr="008B48C1" w:rsidRDefault="00C95B85" w:rsidP="00C95B85">
      <w:pPr>
        <w:widowControl/>
        <w:jc w:val="center"/>
        <w:rPr>
          <w:sz w:val="32"/>
          <w:szCs w:val="32"/>
        </w:rPr>
      </w:pPr>
      <w:r w:rsidRPr="008B48C1"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  <w:t>辩论赛流程规则</w:t>
      </w:r>
    </w:p>
    <w:p w:rsidR="00C95B85" w:rsidRPr="00000FEB" w:rsidRDefault="00C95B85" w:rsidP="00C95B8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000FEB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辩手设置 </w:t>
      </w:r>
    </w:p>
    <w:p w:rsidR="00C95B85" w:rsidRPr="00000FEB" w:rsidRDefault="00C95B85" w:rsidP="00C95B85">
      <w:pPr>
        <w:widowControl/>
        <w:ind w:firstLineChars="200" w:firstLine="560"/>
        <w:jc w:val="both"/>
        <w:rPr>
          <w:sz w:val="28"/>
          <w:szCs w:val="28"/>
        </w:rPr>
      </w:pPr>
      <w:r w:rsidRPr="00000FEB"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  <w:t xml:space="preserve">参赛双方各四位辩手，分别为一辩、二辩、三辩、四辩。 </w:t>
      </w:r>
    </w:p>
    <w:p w:rsidR="00C95B85" w:rsidRPr="00000FEB" w:rsidRDefault="00C95B85" w:rsidP="00C95B85">
      <w:pPr>
        <w:widowControl/>
        <w:numPr>
          <w:ilvl w:val="0"/>
          <w:numId w:val="1"/>
        </w:numPr>
        <w:jc w:val="both"/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</w:pPr>
      <w:r w:rsidRPr="00000FEB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环节设置</w:t>
      </w:r>
    </w:p>
    <w:p w:rsidR="00C95B85" w:rsidRPr="00000FEB" w:rsidRDefault="00C95B85" w:rsidP="00C95B85">
      <w:pPr>
        <w:pStyle w:val="a0"/>
        <w:spacing w:after="0"/>
        <w:ind w:right="306"/>
        <w:jc w:val="center"/>
        <w:rPr>
          <w:sz w:val="28"/>
          <w:szCs w:val="28"/>
        </w:rPr>
      </w:pPr>
      <w:r w:rsidRPr="00000FEB"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表1-辩论环节设置表</w:t>
      </w:r>
    </w:p>
    <w:tbl>
      <w:tblPr>
        <w:tblW w:w="98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4961"/>
        <w:gridCol w:w="1701"/>
        <w:gridCol w:w="1533"/>
      </w:tblGrid>
      <w:tr w:rsidR="00C95B85" w:rsidRPr="00000FEB" w:rsidTr="00C95B85">
        <w:trPr>
          <w:trHeight w:hRule="exact" w:val="559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201"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环节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1813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          环节解释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238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参与辩手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69"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时间</w:t>
            </w:r>
          </w:p>
        </w:tc>
      </w:tr>
      <w:tr w:rsidR="00C95B85" w:rsidRPr="00000FEB" w:rsidTr="00C95B85">
        <w:trPr>
          <w:trHeight w:hRule="exact" w:val="407"/>
        </w:trPr>
        <w:tc>
          <w:tcPr>
            <w:tcW w:w="9887" w:type="dxa"/>
            <w:gridSpan w:val="4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35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                       环节一（立论质询）</w:t>
            </w:r>
          </w:p>
        </w:tc>
      </w:tr>
      <w:tr w:rsidR="00C95B85" w:rsidRPr="00000FEB" w:rsidTr="00C95B85">
        <w:trPr>
          <w:trHeight w:hRule="exact" w:val="407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201"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正方立论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81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正方一辩对本方观点进行阐述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238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正方一辩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3分30秒</w:t>
            </w:r>
          </w:p>
        </w:tc>
      </w:tr>
      <w:tr w:rsidR="00C95B85" w:rsidRPr="00000FEB" w:rsidTr="00C95B85">
        <w:trPr>
          <w:trHeight w:hRule="exact" w:val="1676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before="8"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left="201"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反方质询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79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反方二辩质询正方一辩，共计时二分钟。回答方只能作答不能反问，质询方可以打断，但回答方拥有5秒保护时间，保护时间内质询方不</w:t>
            </w:r>
            <w:bookmarkStart w:id="0" w:name="_GoBack"/>
            <w:bookmarkEnd w:id="0"/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得打断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before="1" w:line="400" w:lineRule="exact"/>
              <w:ind w:right="254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before="1" w:line="400" w:lineRule="exact"/>
              <w:ind w:right="254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正方一辩</w:t>
            </w:r>
          </w:p>
          <w:p w:rsidR="00C95B85" w:rsidRPr="00000FEB" w:rsidRDefault="00C95B85" w:rsidP="001D2F5C">
            <w:pPr>
              <w:pStyle w:val="TableParagraph"/>
              <w:spacing w:before="1" w:line="400" w:lineRule="exact"/>
              <w:ind w:right="254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反方二辩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before="8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left="71"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left="71"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2分钟</w:t>
            </w:r>
          </w:p>
        </w:tc>
      </w:tr>
      <w:tr w:rsidR="00C95B85" w:rsidRPr="00000FEB" w:rsidTr="00C95B85">
        <w:trPr>
          <w:trHeight w:hRule="exact" w:val="407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201"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反方立论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81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反方一辩对本方观点进行阐述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238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反方一辩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3分30秒</w:t>
            </w:r>
          </w:p>
        </w:tc>
      </w:tr>
      <w:tr w:rsidR="00C95B85" w:rsidRPr="00000FEB" w:rsidTr="00C95B85">
        <w:trPr>
          <w:trHeight w:hRule="exact" w:val="1616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before="10"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left="201"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left="201"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正方质询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79" w:right="79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正方二辩质询反方一辩，共计时二分钟。回答方只能作答不能反问，质询方可以打断，但回答方拥有5秒保护时间，保护时间内质询方不得打断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before="1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right="254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正方二辩</w:t>
            </w:r>
          </w:p>
          <w:p w:rsidR="00C95B85" w:rsidRPr="00000FEB" w:rsidRDefault="00C95B85" w:rsidP="001D2F5C">
            <w:pPr>
              <w:pStyle w:val="TableParagraph"/>
              <w:spacing w:line="400" w:lineRule="exact"/>
              <w:ind w:right="254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反方一辩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before="1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2分钟</w:t>
            </w:r>
          </w:p>
        </w:tc>
      </w:tr>
      <w:tr w:rsidR="00C95B85" w:rsidRPr="00000FEB" w:rsidTr="00C95B85">
        <w:trPr>
          <w:trHeight w:hRule="exact" w:val="407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质询小结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81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反方二辩就质询内容进行小结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238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反方二辩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71"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1分30秒</w:t>
            </w:r>
          </w:p>
        </w:tc>
      </w:tr>
      <w:tr w:rsidR="00C95B85" w:rsidRPr="00000FEB" w:rsidTr="00C95B85">
        <w:trPr>
          <w:trHeight w:hRule="exact" w:val="407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质询小结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81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正方二辩就质询内容进行小结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right="238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正方二辩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71"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1分30秒</w:t>
            </w:r>
          </w:p>
        </w:tc>
      </w:tr>
      <w:tr w:rsidR="00C95B85" w:rsidRPr="00000FEB" w:rsidTr="00C95B85">
        <w:trPr>
          <w:trHeight w:hRule="exact" w:val="407"/>
        </w:trPr>
        <w:tc>
          <w:tcPr>
            <w:tcW w:w="9887" w:type="dxa"/>
            <w:gridSpan w:val="4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3594" w:right="35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环节二（对辩）</w:t>
            </w:r>
          </w:p>
        </w:tc>
      </w:tr>
      <w:tr w:rsidR="00C95B85" w:rsidRPr="00000FEB" w:rsidTr="00C95B85">
        <w:trPr>
          <w:trHeight w:hRule="exact" w:val="2693"/>
        </w:trPr>
        <w:tc>
          <w:tcPr>
            <w:tcW w:w="1692" w:type="dxa"/>
          </w:tcPr>
          <w:p w:rsidR="00C95B85" w:rsidRPr="00000FEB" w:rsidRDefault="00C95B85" w:rsidP="001D2F5C">
            <w:pPr>
              <w:pStyle w:val="TableParagraph"/>
              <w:spacing w:before="293" w:line="400" w:lineRule="exact"/>
              <w:ind w:right="199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before="293" w:line="400" w:lineRule="exact"/>
              <w:ind w:right="19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双方对辩</w:t>
            </w:r>
          </w:p>
        </w:tc>
        <w:tc>
          <w:tcPr>
            <w:tcW w:w="4961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ind w:left="81" w:right="77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正方四辩与反方四辩进行对辩，时间各一分三十秒，双方以交替形式轮流发言，辩手无权中止对方未完成之言论双方计时将分开进行，一方发言时间完毕后另一方可继续发言，直到剩余时间用为止，由正方开始</w:t>
            </w:r>
          </w:p>
        </w:tc>
        <w:tc>
          <w:tcPr>
            <w:tcW w:w="1701" w:type="dxa"/>
          </w:tcPr>
          <w:p w:rsidR="00C95B85" w:rsidRPr="00000FEB" w:rsidRDefault="00C95B85" w:rsidP="001D2F5C">
            <w:pPr>
              <w:pStyle w:val="TableParagraph"/>
              <w:spacing w:before="8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left="-234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line="400" w:lineRule="exact"/>
              <w:ind w:left="-234" w:firstLineChars="100" w:firstLine="2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正方四辩</w:t>
            </w:r>
          </w:p>
          <w:p w:rsidR="00C95B85" w:rsidRPr="00000FEB" w:rsidRDefault="00C95B85" w:rsidP="001D2F5C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反方四辩</w:t>
            </w:r>
          </w:p>
        </w:tc>
        <w:tc>
          <w:tcPr>
            <w:tcW w:w="1533" w:type="dxa"/>
          </w:tcPr>
          <w:p w:rsidR="00C95B85" w:rsidRPr="00000FEB" w:rsidRDefault="00C95B85" w:rsidP="001D2F5C">
            <w:pPr>
              <w:pStyle w:val="TableParagraph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</w:p>
          <w:p w:rsidR="00C95B85" w:rsidRPr="00000FEB" w:rsidRDefault="00C95B85" w:rsidP="001D2F5C">
            <w:pPr>
              <w:pStyle w:val="TableParagraph"/>
              <w:spacing w:before="293" w:line="400" w:lineRule="exact"/>
              <w:ind w:right="6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 w:rsidRPr="00000FEB"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  <w:t>3分钟</w:t>
            </w:r>
          </w:p>
        </w:tc>
      </w:tr>
    </w:tbl>
    <w:p w:rsidR="009B580D" w:rsidRDefault="009B580D"/>
    <w:sectPr w:rsidR="009B580D" w:rsidSect="00C95B85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B0" w:rsidRDefault="006569B0" w:rsidP="00C95B85">
      <w:r>
        <w:separator/>
      </w:r>
    </w:p>
  </w:endnote>
  <w:endnote w:type="continuationSeparator" w:id="0">
    <w:p w:rsidR="006569B0" w:rsidRDefault="006569B0" w:rsidP="00C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B0" w:rsidRDefault="006569B0" w:rsidP="00C95B85">
      <w:r>
        <w:separator/>
      </w:r>
    </w:p>
  </w:footnote>
  <w:footnote w:type="continuationSeparator" w:id="0">
    <w:p w:rsidR="006569B0" w:rsidRDefault="006569B0" w:rsidP="00C9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235"/>
    <w:multiLevelType w:val="hybridMultilevel"/>
    <w:tmpl w:val="6EAE88BA"/>
    <w:lvl w:ilvl="0" w:tplc="CC78A6DA">
      <w:start w:val="1"/>
      <w:numFmt w:val="chineseCountingThousand"/>
      <w:lvlText w:val="%1、"/>
      <w:lvlJc w:val="left"/>
      <w:pPr>
        <w:ind w:left="980" w:hanging="420"/>
      </w:pPr>
      <w:rPr>
        <w:rFonts w:ascii="黑体" w:eastAsia="黑体" w:hAnsi="黑体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E"/>
    <w:rsid w:val="006569B0"/>
    <w:rsid w:val="009B580D"/>
    <w:rsid w:val="00C26AFE"/>
    <w:rsid w:val="00C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573B7-F5D7-43B3-97D6-0FA26E12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95B85"/>
    <w:pPr>
      <w:widowControl w:val="0"/>
    </w:pPr>
    <w:rPr>
      <w:rFonts w:ascii="Times New Roman" w:eastAsia="宋体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9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95B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5B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95B85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qFormat/>
    <w:rsid w:val="00C95B85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C95B85"/>
    <w:rPr>
      <w:rFonts w:ascii="Times New Roman" w:eastAsia="宋体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C95B85"/>
    <w:pPr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2022-05-20T07:28:00Z</dcterms:created>
  <dcterms:modified xsi:type="dcterms:W3CDTF">2022-05-20T07:30:00Z</dcterms:modified>
</cp:coreProperties>
</file>