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黑体_GBK" w:cs="Times New Roman"/>
          <w:snapToGrid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snapToGrid/>
          <w:color w:val="000000"/>
          <w:kern w:val="0"/>
          <w:sz w:val="30"/>
          <w:szCs w:val="30"/>
          <w:lang w:val="en-US" w:eastAsia="zh-CN" w:bidi="ar-SA"/>
        </w:rPr>
        <w:t>附件2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140" w:line="219" w:lineRule="auto"/>
        <w:ind w:left="2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1"/>
          <w:sz w:val="43"/>
          <w:szCs w:val="43"/>
        </w:rPr>
        <w:t>“智慧团建”系统“对标定级”功能操作指南</w:t>
      </w:r>
    </w:p>
    <w:p>
      <w:pPr>
        <w:spacing w:before="227" w:line="225" w:lineRule="auto"/>
        <w:ind w:left="321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4"/>
          <w:sz w:val="31"/>
          <w:szCs w:val="31"/>
        </w:rPr>
        <w:t>(2022年修订版)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0" w:line="221" w:lineRule="auto"/>
        <w:ind w:left="60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一、“对标定级”功能操作流程</w:t>
      </w:r>
    </w:p>
    <w:p>
      <w:pPr>
        <w:spacing w:before="168" w:line="223" w:lineRule="auto"/>
        <w:ind w:left="59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4"/>
          <w:sz w:val="31"/>
          <w:szCs w:val="31"/>
        </w:rPr>
        <w:t>1.</w:t>
      </w:r>
      <w:r>
        <w:rPr>
          <w:rFonts w:ascii="楷体" w:hAnsi="楷体" w:eastAsia="楷体" w:cs="楷体"/>
          <w:spacing w:val="-3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4"/>
          <w:sz w:val="31"/>
          <w:szCs w:val="31"/>
        </w:rPr>
        <w:t>团支部自评</w:t>
      </w:r>
    </w:p>
    <w:p>
      <w:pPr>
        <w:spacing w:before="174" w:line="339" w:lineRule="auto"/>
        <w:ind w:left="5" w:right="69" w:firstLine="59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1.1</w:t>
      </w:r>
      <w:r>
        <w:rPr>
          <w:rFonts w:ascii="宋体" w:hAnsi="宋体" w:eastAsia="宋体" w:cs="宋体"/>
          <w:spacing w:val="2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团支部管理员登录系统进入管理中心，点击左侧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“对标定级—</w:t>
      </w:r>
      <w:r>
        <w:rPr>
          <w:rFonts w:ascii="宋体" w:hAnsi="宋体" w:eastAsia="宋体" w:cs="宋体"/>
          <w:spacing w:val="-8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团支部自评”菜单，界面默认显示的为本组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织当前年度“对标定级”参考标准及自评表。</w:t>
      </w:r>
    </w:p>
    <w:p>
      <w:pPr>
        <w:spacing w:before="33" w:line="183" w:lineRule="auto"/>
        <w:ind w:left="7250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-1"/>
          <w:sz w:val="10"/>
          <w:szCs w:val="10"/>
        </w:rPr>
        <w:t>2022</w:t>
      </w:r>
    </w:p>
    <w:p>
      <w:r>
        <w:drawing>
          <wp:inline distT="0" distB="0" distL="114300" distR="114300">
            <wp:extent cx="5537200" cy="2971800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" w:lineRule="exact"/>
      </w:pPr>
    </w:p>
    <w:p>
      <w:pPr>
        <w:sectPr>
          <w:footerReference r:id="rId5" w:type="default"/>
          <w:pgSz w:w="11900" w:h="16840"/>
          <w:pgMar w:top="1431" w:right="1489" w:bottom="1348" w:left="1559" w:header="0" w:footer="1209" w:gutter="0"/>
          <w:pgNumType w:fmt="decimal"/>
          <w:cols w:equalWidth="0" w:num="1">
            <w:col w:w="8851"/>
          </w:cols>
        </w:sectPr>
      </w:pPr>
    </w:p>
    <w:p>
      <w:pPr>
        <w:spacing w:line="14" w:lineRule="auto"/>
        <w:sectPr>
          <w:type w:val="continuous"/>
          <w:pgSz w:w="11900" w:h="16840"/>
          <w:pgMar w:top="1431" w:right="1489" w:bottom="1348" w:left="1559" w:header="0" w:footer="1209" w:gutter="0"/>
          <w:pgNumType w:fmt="decimal"/>
          <w:cols w:equalWidth="0" w:num="2">
            <w:col w:w="1886" w:space="100"/>
            <w:col w:w="6865"/>
          </w:cols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570" w:lineRule="exact"/>
        <w:ind w:left="59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19"/>
          <w:sz w:val="31"/>
          <w:szCs w:val="31"/>
        </w:rPr>
        <w:t>1.2</w:t>
      </w:r>
      <w:r>
        <w:rPr>
          <w:rFonts w:ascii="宋体" w:hAnsi="宋体" w:eastAsia="宋体" w:cs="宋体"/>
          <w:spacing w:val="-22"/>
          <w:position w:val="1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position w:val="19"/>
          <w:sz w:val="31"/>
          <w:szCs w:val="31"/>
        </w:rPr>
        <w:t>对照参考标准，点击最后一栏“自评定级”下拉菜单，</w:t>
      </w:r>
    </w:p>
    <w:p>
      <w:pPr>
        <w:spacing w:before="1" w:line="18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选择自评结果后，点击“提交”按钮，完成自评。</w:t>
      </w:r>
    </w:p>
    <w:p>
      <w:pPr>
        <w:sectPr>
          <w:type w:val="continuous"/>
          <w:pgSz w:w="11900" w:h="16840"/>
          <w:pgMar w:top="1431" w:right="1489" w:bottom="1348" w:left="1559" w:header="0" w:footer="1209" w:gutter="0"/>
          <w:pgNumType w:fmt="decimal"/>
          <w:cols w:equalWidth="0" w:num="1">
            <w:col w:w="8851"/>
          </w:cols>
        </w:sectPr>
      </w:pPr>
    </w:p>
    <w:p/>
    <w:p/>
    <w:p>
      <w:pPr>
        <w:spacing w:line="170" w:lineRule="exact"/>
      </w:pPr>
    </w:p>
    <w:p>
      <w:pPr>
        <w:spacing w:line="384" w:lineRule="auto"/>
        <w:rPr>
          <w:rFonts w:ascii="Arial"/>
          <w:sz w:val="21"/>
        </w:rPr>
      </w:pPr>
      <w:r>
        <w:drawing>
          <wp:inline distT="0" distB="0" distL="114300" distR="114300">
            <wp:extent cx="5505450" cy="2971800"/>
            <wp:effectExtent l="0" t="0" r="6350" b="0"/>
            <wp:docPr id="5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4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97" w:line="228" w:lineRule="auto"/>
        <w:ind w:left="594"/>
        <w:outlineLvl w:val="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10"/>
          <w:sz w:val="30"/>
          <w:szCs w:val="30"/>
        </w:rPr>
        <w:t>2.</w:t>
      </w:r>
      <w:r>
        <w:rPr>
          <w:rFonts w:ascii="楷体" w:hAnsi="楷体" w:eastAsia="楷体" w:cs="楷体"/>
          <w:spacing w:val="-50"/>
          <w:sz w:val="30"/>
          <w:szCs w:val="30"/>
        </w:rPr>
        <w:t xml:space="preserve"> </w:t>
      </w:r>
      <w:r>
        <w:rPr>
          <w:rFonts w:ascii="楷体" w:hAnsi="楷体" w:eastAsia="楷体" w:cs="楷体"/>
          <w:b/>
          <w:bCs/>
          <w:spacing w:val="10"/>
          <w:sz w:val="30"/>
          <w:szCs w:val="30"/>
        </w:rPr>
        <w:t>上级团委复核</w:t>
      </w:r>
    </w:p>
    <w:p>
      <w:pPr>
        <w:spacing w:before="201" w:line="345" w:lineRule="auto"/>
        <w:ind w:right="277" w:firstLine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4"/>
          <w:sz w:val="30"/>
          <w:szCs w:val="30"/>
        </w:rPr>
        <w:t>团支部完成自评后，上级团委将在操作中心收到关于</w:t>
      </w:r>
      <w:r>
        <w:rPr>
          <w:rFonts w:ascii="宋体" w:hAnsi="宋体" w:eastAsia="宋体" w:cs="宋体"/>
          <w:spacing w:val="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3"/>
          <w:sz w:val="30"/>
          <w:szCs w:val="30"/>
        </w:rPr>
        <w:t>下级支部自评结果的提示消息。上级团委应结合团组织书记述职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评议和日常掌握工作情况进行复核认定。</w:t>
      </w:r>
    </w:p>
    <w:p>
      <w:pPr>
        <w:spacing w:before="212" w:line="339" w:lineRule="auto"/>
        <w:ind w:left="59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3"/>
          <w:sz w:val="30"/>
          <w:szCs w:val="30"/>
        </w:rPr>
        <w:t>2.1</w:t>
      </w:r>
      <w:r>
        <w:rPr>
          <w:rFonts w:ascii="宋体" w:hAnsi="宋体" w:eastAsia="宋体" w:cs="宋体"/>
          <w:spacing w:val="5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3"/>
          <w:sz w:val="30"/>
          <w:szCs w:val="30"/>
        </w:rPr>
        <w:t>点击左侧“对标定级—</w:t>
      </w:r>
      <w:r>
        <w:rPr>
          <w:rFonts w:ascii="宋体" w:hAnsi="宋体" w:eastAsia="宋体" w:cs="宋体"/>
          <w:spacing w:val="13"/>
          <w:sz w:val="30"/>
          <w:szCs w:val="30"/>
          <w:u w:val="single" w:color="auto"/>
        </w:rPr>
        <w:t>上</w:t>
      </w:r>
      <w:r>
        <w:rPr>
          <w:rFonts w:ascii="宋体" w:hAnsi="宋体" w:eastAsia="宋体" w:cs="宋体"/>
          <w:spacing w:val="13"/>
          <w:sz w:val="30"/>
          <w:szCs w:val="30"/>
        </w:rPr>
        <w:t>级复核”菜单，界面默认显示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2"/>
          <w:sz w:val="30"/>
          <w:szCs w:val="30"/>
        </w:rPr>
        <w:t>的为下级团组织(不含团委、团工委)。</w:t>
      </w:r>
    </w:p>
    <w:p>
      <w:pPr>
        <w:spacing w:before="192" w:line="338" w:lineRule="auto"/>
        <w:ind w:firstLine="59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5"/>
          <w:sz w:val="30"/>
          <w:szCs w:val="30"/>
        </w:rPr>
        <w:t>2.2</w:t>
      </w:r>
      <w:r>
        <w:rPr>
          <w:rFonts w:ascii="宋体" w:hAnsi="宋体" w:eastAsia="宋体" w:cs="宋体"/>
          <w:spacing w:val="-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5"/>
          <w:sz w:val="30"/>
          <w:szCs w:val="30"/>
        </w:rPr>
        <w:t>勾选需要复核的团组织，点击左上角的“复核团</w:t>
      </w:r>
      <w:bookmarkStart w:id="0" w:name="_GoBack"/>
      <w:bookmarkEnd w:id="0"/>
      <w:r>
        <w:rPr>
          <w:rFonts w:ascii="宋体" w:hAnsi="宋体" w:eastAsia="宋体" w:cs="宋体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13"/>
          <w:sz w:val="30"/>
          <w:szCs w:val="30"/>
        </w:rPr>
        <w:t>支部自评结果”按钮，再点击具体“星级”即可完成复核。基层</w:t>
      </w:r>
      <w:r>
        <w:rPr>
          <w:rFonts w:ascii="宋体" w:hAnsi="宋体" w:eastAsia="宋体" w:cs="宋体"/>
          <w:spacing w:val="6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3"/>
          <w:sz w:val="30"/>
          <w:szCs w:val="30"/>
        </w:rPr>
        <w:t>团委开展复核前，要全面完成空壳团支部的整理整顿，否则无法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5"/>
          <w:sz w:val="30"/>
          <w:szCs w:val="30"/>
        </w:rPr>
        <w:t>在系统中对下属所有团支部开展复核。</w:t>
      </w:r>
      <w:r>
        <w:rPr>
          <w:rFonts w:ascii="宋体" w:hAnsi="宋体" w:eastAsia="宋体" w:cs="宋体"/>
          <w:spacing w:val="21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5"/>
          <w:sz w:val="30"/>
          <w:szCs w:val="30"/>
        </w:rPr>
        <w:t>五星级团支部要优中选优，</w:t>
      </w:r>
    </w:p>
    <w:p>
      <w:pPr>
        <w:spacing w:before="1" w:line="219" w:lineRule="auto"/>
        <w:ind w:left="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26"/>
          <w:sz w:val="30"/>
          <w:szCs w:val="30"/>
        </w:rPr>
        <w:t>一般不超过团支部总数的30%。</w:t>
      </w:r>
    </w:p>
    <w:p>
      <w:pPr>
        <w:spacing w:before="197" w:line="551" w:lineRule="exact"/>
        <w:ind w:left="59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2"/>
          <w:position w:val="18"/>
          <w:sz w:val="30"/>
          <w:szCs w:val="30"/>
        </w:rPr>
        <w:t>2.3</w:t>
      </w:r>
      <w:r>
        <w:rPr>
          <w:rFonts w:ascii="宋体" w:hAnsi="宋体" w:eastAsia="宋体" w:cs="宋体"/>
          <w:spacing w:val="-15"/>
          <w:position w:val="1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2"/>
          <w:position w:val="18"/>
          <w:sz w:val="30"/>
          <w:szCs w:val="30"/>
        </w:rPr>
        <w:t>如上级团委需修改复核结果，可点击“上级</w:t>
      </w:r>
      <w:r>
        <w:rPr>
          <w:rFonts w:ascii="宋体" w:hAnsi="宋体" w:eastAsia="宋体" w:cs="宋体"/>
          <w:spacing w:val="21"/>
          <w:position w:val="18"/>
          <w:sz w:val="30"/>
          <w:szCs w:val="30"/>
        </w:rPr>
        <w:t>复核结果”</w:t>
      </w:r>
    </w:p>
    <w:p>
      <w:pPr>
        <w:spacing w:line="219" w:lineRule="auto"/>
        <w:sectPr>
          <w:footerReference r:id="rId6" w:type="default"/>
          <w:pgSz w:w="11900" w:h="16840"/>
          <w:pgMar w:top="1431" w:right="1294" w:bottom="400" w:left="1549" w:header="0" w:footer="0" w:gutter="0"/>
          <w:pgNumType w:fmt="decimal"/>
          <w:cols w:space="720" w:num="1"/>
        </w:sectPr>
      </w:pPr>
      <w:r>
        <w:rPr>
          <w:rFonts w:ascii="宋体" w:hAnsi="宋体" w:eastAsia="宋体" w:cs="宋体"/>
          <w:spacing w:val="14"/>
          <w:sz w:val="30"/>
          <w:szCs w:val="30"/>
        </w:rPr>
        <w:t>栏的“修改”按钮重新选择。</w:t>
      </w:r>
    </w:p>
    <w:p>
      <w:pPr>
        <w:spacing w:line="274" w:lineRule="auto"/>
        <w:jc w:val="both"/>
        <w:sectPr>
          <w:footerReference r:id="rId7" w:type="default"/>
          <w:type w:val="continuous"/>
          <w:pgSz w:w="11900" w:h="16840"/>
          <w:pgMar w:top="1431" w:right="1579" w:bottom="400" w:left="1549" w:header="0" w:footer="0" w:gutter="0"/>
          <w:pgNumType w:fmt="decimal"/>
          <w:cols w:equalWidth="0" w:num="1">
            <w:col w:w="8771"/>
          </w:cols>
        </w:sectPr>
      </w:pPr>
    </w:p>
    <w:p>
      <w:pPr>
        <w:spacing w:line="274" w:lineRule="auto"/>
        <w:jc w:val="center"/>
        <w:rPr>
          <w:rFonts w:ascii="Arial"/>
          <w:sz w:val="21"/>
        </w:rPr>
      </w:pPr>
      <w:r>
        <w:drawing>
          <wp:inline distT="0" distB="0" distL="114300" distR="114300">
            <wp:extent cx="4851400" cy="4305300"/>
            <wp:effectExtent l="0" t="0" r="0" b="0"/>
            <wp:docPr id="56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5" w:lineRule="auto"/>
        <w:rPr>
          <w:rFonts w:ascii="Arial"/>
          <w:sz w:val="21"/>
        </w:rPr>
      </w:pPr>
    </w:p>
    <w:p>
      <w:pPr>
        <w:spacing w:before="101" w:line="221" w:lineRule="auto"/>
        <w:ind w:left="58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4"/>
          <w:sz w:val="31"/>
          <w:szCs w:val="31"/>
        </w:rPr>
        <w:t>3.</w:t>
      </w:r>
      <w:r>
        <w:rPr>
          <w:rFonts w:ascii="黑体" w:hAnsi="黑体" w:eastAsia="黑体" w:cs="黑体"/>
          <w:spacing w:val="-5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4"/>
          <w:sz w:val="31"/>
          <w:szCs w:val="31"/>
        </w:rPr>
        <w:t>团支部查看上级团委复核结果</w:t>
      </w:r>
    </w:p>
    <w:p>
      <w:pPr>
        <w:spacing w:before="190" w:line="571" w:lineRule="exact"/>
        <w:ind w:left="5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position w:val="19"/>
          <w:sz w:val="31"/>
          <w:szCs w:val="31"/>
        </w:rPr>
        <w:t>3.1</w:t>
      </w:r>
      <w:r>
        <w:rPr>
          <w:rFonts w:ascii="宋体" w:hAnsi="宋体" w:eastAsia="宋体" w:cs="宋体"/>
          <w:spacing w:val="-20"/>
          <w:position w:val="1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7"/>
          <w:position w:val="19"/>
          <w:sz w:val="31"/>
          <w:szCs w:val="31"/>
        </w:rPr>
        <w:t>团支部在操作中心会收到提示消息，在“对标定</w:t>
      </w:r>
    </w:p>
    <w:p>
      <w:pPr>
        <w:spacing w:before="1" w:line="219" w:lineRule="auto"/>
        <w:jc w:val="center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级—</w:t>
      </w:r>
      <w:r>
        <w:rPr>
          <w:rFonts w:ascii="宋体" w:hAnsi="宋体" w:eastAsia="宋体" w:cs="宋体"/>
          <w:spacing w:val="-8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团支部自评”界面最后一栏，查看上级复核结果。</w:t>
      </w:r>
      <w:r>
        <w:drawing>
          <wp:inline distT="0" distB="0" distL="114300" distR="114300">
            <wp:extent cx="4921250" cy="2730500"/>
            <wp:effectExtent l="0" t="0" r="6350" b="0"/>
            <wp:docPr id="55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pgSz w:w="11900" w:h="16840"/>
          <w:pgMar w:top="1431" w:right="1579" w:bottom="400" w:left="1549" w:header="0" w:footer="0" w:gutter="0"/>
          <w:pgNumType w:fmt="decimal"/>
          <w:cols w:equalWidth="0" w:num="1">
            <w:col w:w="8771"/>
          </w:cols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1" w:line="222" w:lineRule="auto"/>
        <w:ind w:left="5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注意事项：</w:t>
      </w:r>
    </w:p>
    <w:p>
      <w:pPr>
        <w:spacing w:before="200" w:line="328" w:lineRule="auto"/>
        <w:ind w:right="200" w:firstLine="5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①2022年6月1日及之后成立的团支部、流动团员团支</w:t>
      </w:r>
      <w:r>
        <w:rPr>
          <w:rFonts w:ascii="宋体" w:hAnsi="宋体" w:eastAsia="宋体" w:cs="宋体"/>
          <w:spacing w:val="21"/>
          <w:sz w:val="31"/>
          <w:szCs w:val="31"/>
        </w:rPr>
        <w:t>部、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临时团支部、待接转团支部、毕业生团支部、出国(境)学习研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究团员团支部等不纳入“对标定级”范围。</w:t>
      </w:r>
    </w:p>
    <w:p>
      <w:pPr>
        <w:spacing w:before="180" w:line="553" w:lineRule="exact"/>
        <w:ind w:left="5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position w:val="18"/>
          <w:sz w:val="31"/>
          <w:szCs w:val="31"/>
        </w:rPr>
        <w:t>②上级团委未复核前，团支部的自评结果可</w:t>
      </w:r>
      <w:r>
        <w:rPr>
          <w:rFonts w:ascii="宋体" w:hAnsi="宋体" w:eastAsia="宋体" w:cs="宋体"/>
          <w:spacing w:val="17"/>
          <w:position w:val="18"/>
          <w:sz w:val="31"/>
          <w:szCs w:val="31"/>
        </w:rPr>
        <w:t>以修改；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上级团委完成复核后，团支部的自评结果不允许修改。</w:t>
      </w:r>
    </w:p>
    <w:p>
      <w:pPr>
        <w:spacing w:before="177" w:line="329" w:lineRule="auto"/>
        <w:ind w:right="311" w:firstLine="5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③评定为五星级或四星级的团支部，全年开展专题学习应不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少于4次。未开展学习二十大精神和学习建团百年重要讲</w:t>
      </w:r>
      <w:r>
        <w:rPr>
          <w:rFonts w:ascii="宋体" w:hAnsi="宋体" w:eastAsia="宋体" w:cs="宋体"/>
          <w:spacing w:val="8"/>
          <w:sz w:val="31"/>
          <w:szCs w:val="31"/>
        </w:rPr>
        <w:t>话精神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两个专题的，直接评定为软弱涣散团支部。</w:t>
      </w:r>
    </w:p>
    <w:p>
      <w:pPr>
        <w:spacing w:before="179" w:line="552" w:lineRule="exact"/>
        <w:ind w:left="5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18"/>
          <w:sz w:val="31"/>
          <w:szCs w:val="31"/>
        </w:rPr>
        <w:t>④根据要求开展“学习二十大、永远跟党走、奋进新征程”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专题组织生活会，应开展但未开展的直接评定为软弱涣散团支部。</w:t>
      </w:r>
    </w:p>
    <w:p>
      <w:pPr>
        <w:spacing w:before="181" w:line="553" w:lineRule="exact"/>
        <w:ind w:left="5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position w:val="18"/>
          <w:sz w:val="31"/>
          <w:szCs w:val="31"/>
        </w:rPr>
        <w:t>⑤下设团支部中有被评定为后进或软弱涣散团支部的团总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支部，不得评定为五星级团总支部。</w:t>
      </w:r>
    </w:p>
    <w:p>
      <w:pPr>
        <w:spacing w:before="235" w:line="221" w:lineRule="auto"/>
        <w:ind w:left="585"/>
        <w:outlineLvl w:val="6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-7"/>
          <w:sz w:val="36"/>
          <w:szCs w:val="36"/>
        </w:rPr>
        <w:t>二、常见问题Q&amp;A</w:t>
      </w:r>
    </w:p>
    <w:p>
      <w:pPr>
        <w:spacing w:before="178" w:line="223" w:lineRule="auto"/>
        <w:ind w:left="58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1.</w:t>
      </w:r>
      <w:r>
        <w:rPr>
          <w:rFonts w:ascii="楷体" w:hAnsi="楷体" w:eastAsia="楷体" w:cs="楷体"/>
          <w:spacing w:val="-6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2"/>
          <w:sz w:val="31"/>
          <w:szCs w:val="31"/>
        </w:rPr>
        <w:t>请问团支部管理员可以修改自评结果吗?</w:t>
      </w:r>
    </w:p>
    <w:p>
      <w:pPr>
        <w:spacing w:before="201" w:line="334" w:lineRule="auto"/>
        <w:ind w:right="321" w:firstLine="5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若上级团委还未复核，团支部管理员可以修改自</w:t>
      </w:r>
      <w:r>
        <w:rPr>
          <w:rFonts w:ascii="宋体" w:hAnsi="宋体" w:eastAsia="宋体" w:cs="宋体"/>
          <w:spacing w:val="14"/>
          <w:sz w:val="31"/>
          <w:szCs w:val="31"/>
        </w:rPr>
        <w:t>评结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果，每次修改后，上级团委可在“操作中心”或“上级复核”</w:t>
      </w:r>
      <w:r>
        <w:rPr>
          <w:rFonts w:ascii="宋体" w:hAnsi="宋体" w:eastAsia="宋体" w:cs="宋体"/>
          <w:spacing w:val="2"/>
          <w:sz w:val="31"/>
          <w:szCs w:val="31"/>
        </w:rPr>
        <w:t>界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面查看最新自评结果。上级团委复核后，自评结果无</w:t>
      </w:r>
      <w:r>
        <w:rPr>
          <w:rFonts w:ascii="宋体" w:hAnsi="宋体" w:eastAsia="宋体" w:cs="宋体"/>
          <w:spacing w:val="6"/>
          <w:sz w:val="31"/>
          <w:szCs w:val="31"/>
        </w:rPr>
        <w:t>法修改。</w:t>
      </w:r>
    </w:p>
    <w:p>
      <w:pPr>
        <w:spacing w:before="179" w:line="581" w:lineRule="exact"/>
        <w:ind w:left="58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3"/>
          <w:position w:val="20"/>
          <w:sz w:val="31"/>
          <w:szCs w:val="31"/>
        </w:rPr>
        <w:t>2.</w:t>
      </w:r>
      <w:r>
        <w:rPr>
          <w:rFonts w:ascii="楷体" w:hAnsi="楷体" w:eastAsia="楷体" w:cs="楷体"/>
          <w:spacing w:val="-44"/>
          <w:position w:val="2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3"/>
          <w:position w:val="20"/>
          <w:sz w:val="31"/>
          <w:szCs w:val="31"/>
        </w:rPr>
        <w:t>上级团委复核时提示下级存在空壳团支部无法复核，怎</w:t>
      </w:r>
    </w:p>
    <w:p>
      <w:pPr>
        <w:spacing w:line="238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么处理?</w:t>
      </w:r>
    </w:p>
    <w:p>
      <w:pPr>
        <w:spacing w:before="152" w:line="560" w:lineRule="exact"/>
        <w:ind w:left="5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18"/>
          <w:sz w:val="31"/>
          <w:szCs w:val="31"/>
        </w:rPr>
        <w:t>首先，要认真核查系统中的空壳团支部实际上是否有团员。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对于团支部确有团员的情况，要将团员信息及时录入系统。确认</w:t>
      </w:r>
    </w:p>
    <w:p>
      <w:pPr>
        <w:sectPr>
          <w:footerReference r:id="rId8" w:type="default"/>
          <w:pgSz w:w="11900" w:h="16840"/>
          <w:pgMar w:top="1431" w:right="1254" w:bottom="1390" w:left="1559" w:header="0" w:footer="1191" w:gutter="0"/>
          <w:pgNumType w:fmt="decimal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0" w:line="340" w:lineRule="auto"/>
        <w:ind w:right="175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团支部没有团员的，上级团委需查看“组织管理—组织列</w:t>
      </w:r>
      <w:r>
        <w:rPr>
          <w:rFonts w:ascii="宋体" w:hAnsi="宋体" w:eastAsia="宋体" w:cs="宋体"/>
          <w:spacing w:val="1"/>
          <w:sz w:val="31"/>
          <w:szCs w:val="31"/>
        </w:rPr>
        <w:t>表”界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面，点击操作栏的“删除”图标将空壳团支部删除。删除后，</w:t>
      </w:r>
      <w:r>
        <w:rPr>
          <w:rFonts w:ascii="宋体" w:hAnsi="宋体" w:eastAsia="宋体" w:cs="宋体"/>
          <w:spacing w:val="2"/>
          <w:sz w:val="31"/>
          <w:szCs w:val="31"/>
        </w:rPr>
        <w:t>上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级团委即可进行对标定级复核。</w:t>
      </w:r>
    </w:p>
    <w:p>
      <w:pPr>
        <w:spacing w:before="182" w:line="555" w:lineRule="exact"/>
        <w:ind w:left="5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4"/>
          <w:position w:val="18"/>
          <w:sz w:val="31"/>
          <w:szCs w:val="31"/>
        </w:rPr>
        <w:t>3.</w:t>
      </w:r>
      <w:r>
        <w:rPr>
          <w:rFonts w:ascii="楷体" w:hAnsi="楷体" w:eastAsia="楷体" w:cs="楷体"/>
          <w:spacing w:val="-33"/>
          <w:position w:val="18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14"/>
          <w:position w:val="18"/>
          <w:sz w:val="31"/>
          <w:szCs w:val="31"/>
        </w:rPr>
        <w:t>教育实践活动录入系统后，多久更新统计信息?可以立</w:t>
      </w:r>
    </w:p>
    <w:p>
      <w:pPr>
        <w:spacing w:before="1" w:line="222" w:lineRule="auto"/>
        <w:ind w:left="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z w:val="31"/>
          <w:szCs w:val="31"/>
        </w:rPr>
        <w:t>即开展对标定级自评吗?</w:t>
      </w:r>
    </w:p>
    <w:p>
      <w:pPr>
        <w:spacing w:before="196" w:line="334" w:lineRule="auto"/>
        <w:ind w:right="172" w:firstLine="64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新录入教育实践活动内容后，请耐心等待统计信息更新(至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少24小时)再开展自评。信息尚未更新时，开展自评会有系统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限制有关提示。</w:t>
      </w:r>
    </w:p>
    <w:p>
      <w:pPr>
        <w:spacing w:before="178" w:line="559" w:lineRule="exact"/>
        <w:ind w:left="5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6"/>
          <w:position w:val="18"/>
          <w:sz w:val="31"/>
          <w:szCs w:val="31"/>
        </w:rPr>
        <w:t>4.</w:t>
      </w:r>
      <w:r>
        <w:rPr>
          <w:rFonts w:ascii="楷体" w:hAnsi="楷体" w:eastAsia="楷体" w:cs="楷体"/>
          <w:spacing w:val="-13"/>
          <w:position w:val="18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26"/>
          <w:position w:val="18"/>
          <w:sz w:val="31"/>
          <w:szCs w:val="31"/>
        </w:rPr>
        <w:t>上级是否可以看到下级团支部开展“对标定级”</w:t>
      </w:r>
    </w:p>
    <w:p>
      <w:pPr>
        <w:spacing w:before="2" w:line="222" w:lineRule="auto"/>
        <w:ind w:left="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"/>
          <w:sz w:val="31"/>
          <w:szCs w:val="31"/>
        </w:rPr>
        <w:t>工作的具体进度?</w:t>
      </w:r>
    </w:p>
    <w:p>
      <w:pPr>
        <w:spacing w:before="197" w:line="560" w:lineRule="exact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18"/>
          <w:sz w:val="31"/>
          <w:szCs w:val="31"/>
        </w:rPr>
        <w:t>上级可以通过“对标定级”数据统计功能详细了解下级</w:t>
      </w:r>
      <w:r>
        <w:rPr>
          <w:rFonts w:ascii="宋体" w:hAnsi="宋体" w:eastAsia="宋体" w:cs="宋体"/>
          <w:spacing w:val="1"/>
          <w:position w:val="18"/>
          <w:sz w:val="31"/>
          <w:szCs w:val="31"/>
        </w:rPr>
        <w:t>团组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织“对标定级”工作的具体进展，及时掌握进度。</w:t>
      </w:r>
    </w:p>
    <w:p>
      <w:pPr>
        <w:spacing w:before="184" w:line="224" w:lineRule="auto"/>
        <w:ind w:left="594"/>
        <w:outlineLvl w:val="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0"/>
          <w:sz w:val="31"/>
          <w:szCs w:val="31"/>
        </w:rPr>
        <w:t>5.</w:t>
      </w:r>
      <w:r>
        <w:rPr>
          <w:rFonts w:ascii="楷体" w:hAnsi="楷体" w:eastAsia="楷体" w:cs="楷体"/>
          <w:spacing w:val="-79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20"/>
          <w:sz w:val="31"/>
          <w:szCs w:val="31"/>
        </w:rPr>
        <w:t>上级能否看到下级团支部的具体星级?</w:t>
      </w:r>
    </w:p>
    <w:p>
      <w:pPr>
        <w:spacing w:before="181" w:line="340" w:lineRule="auto"/>
        <w:ind w:right="63" w:firstLine="64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可以。上级在“对标定级统计—行业类别分类统计”界面，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5"/>
          <w:sz w:val="31"/>
          <w:szCs w:val="31"/>
        </w:rPr>
        <w:t>逐步定位至所需查看的团支部，即可看到该团支部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是否已开展自评、上级团委是否已复核、自评和复核的星级。</w:t>
      </w:r>
    </w:p>
    <w:sectPr>
      <w:footerReference r:id="rId9" w:type="default"/>
      <w:pgSz w:w="11900" w:h="16840"/>
      <w:pgMar w:top="1431" w:right="1411" w:bottom="1388" w:left="1549" w:header="0" w:footer="119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50"/>
      <w:rPr>
        <w:rFonts w:ascii="宋体" w:hAnsi="宋体" w:eastAsia="宋体" w:cs="宋体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30"/>
      <w:rPr>
        <w:rFonts w:ascii="宋体" w:hAnsi="宋体" w:eastAsia="宋体" w:cs="宋体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50"/>
      <w:rPr>
        <w:rFonts w:ascii="宋体" w:hAnsi="宋体" w:eastAsia="宋体" w:cs="宋体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RiODk3MGRiZmE4OTRlMjk5ODE5OTFhMjJjMjIzZmMifQ=="/>
  </w:docVars>
  <w:rsids>
    <w:rsidRoot w:val="00000000"/>
    <w:rsid w:val="16782B9F"/>
    <w:rsid w:val="28D51F00"/>
    <w:rsid w:val="75D97133"/>
    <w:rsid w:val="7D832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1321</Words>
  <Characters>1356</Characters>
  <TotalTime>7</TotalTime>
  <ScaleCrop>false</ScaleCrop>
  <LinksUpToDate>false</LinksUpToDate>
  <CharactersWithSpaces>1389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2022-12-01T22:10:00Z</dcterms:created>
  <dc:creator>Kingsoft-PDF</dc:creator>
  <cp:lastModifiedBy>乐乐</cp:lastModifiedBy>
  <dcterms:modified xsi:type="dcterms:W3CDTF">2022-12-06T08:05:25Z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2022-12-01T22:10:02Z</vt:filetime>
  </property>
  <property fmtid="{D5CDD505-2E9C-101B-9397-08002B2CF9AE}" pid="4" name="UsrData">
    <vt:lpwstr>6388b5adc1ea6f0016d97f93</vt:lpwstr>
  </property>
  <property fmtid="{D5CDD505-2E9C-101B-9397-08002B2CF9AE}" pid="5" name="KSOProductBuildVer">
    <vt:lpwstr>2052-11.1.0.12763</vt:lpwstr>
  </property>
  <property fmtid="{D5CDD505-2E9C-101B-9397-08002B2CF9AE}" pid="6" name="ICV">
    <vt:lpwstr>0E64130FB38F4791ABE30FC3CAFBBE76</vt:lpwstr>
  </property>
</Properties>
</file>